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CBA" w:rsidRPr="00B550E7" w:rsidRDefault="007A3CBA" w:rsidP="007A3CBA">
      <w:pPr>
        <w:widowControl w:val="0"/>
        <w:spacing w:after="0" w:line="240" w:lineRule="auto"/>
        <w:ind w:left="360" w:hanging="360"/>
        <w:jc w:val="center"/>
        <w:rPr>
          <w:rFonts w:ascii="Times New Roman" w:eastAsia="Bookman Old Style" w:hAnsi="Times New Roman" w:cs="Times New Roman"/>
          <w:b/>
          <w:bCs/>
          <w:sz w:val="28"/>
          <w:szCs w:val="28"/>
          <w:lang w:eastAsia="ru-RU" w:bidi="ru-RU"/>
        </w:rPr>
      </w:pPr>
      <w:r w:rsidRPr="00B550E7">
        <w:rPr>
          <w:rFonts w:ascii="Times New Roman" w:eastAsia="Bookman Old Style" w:hAnsi="Times New Roman" w:cs="Times New Roman"/>
          <w:b/>
          <w:bCs/>
          <w:sz w:val="28"/>
          <w:szCs w:val="28"/>
          <w:lang w:eastAsia="ru-RU" w:bidi="ru-RU"/>
        </w:rPr>
        <w:t>ВСЕРОССИЙСКАЯ ОЛИМПИАДА ШКОЛЬИКОВ ПО ИСТОРИИ</w:t>
      </w:r>
    </w:p>
    <w:p w:rsidR="007A3CBA" w:rsidRPr="00B550E7" w:rsidRDefault="000871F3" w:rsidP="007A3CBA">
      <w:pPr>
        <w:widowControl w:val="0"/>
        <w:spacing w:after="0" w:line="240" w:lineRule="auto"/>
        <w:ind w:left="360" w:hanging="360"/>
        <w:jc w:val="center"/>
        <w:rPr>
          <w:rFonts w:ascii="Times New Roman" w:eastAsia="Bookman Old Style" w:hAnsi="Times New Roman" w:cs="Times New Roman"/>
          <w:b/>
          <w:bCs/>
          <w:sz w:val="28"/>
          <w:szCs w:val="28"/>
          <w:lang w:eastAsia="ru-RU" w:bidi="ru-RU"/>
        </w:rPr>
      </w:pPr>
      <w:r w:rsidRPr="00B550E7">
        <w:rPr>
          <w:rFonts w:ascii="Times New Roman" w:eastAsia="Bookman Old Style" w:hAnsi="Times New Roman" w:cs="Times New Roman"/>
          <w:b/>
          <w:bCs/>
          <w:sz w:val="28"/>
          <w:szCs w:val="28"/>
          <w:lang w:eastAsia="ru-RU" w:bidi="ru-RU"/>
        </w:rPr>
        <w:t>ШКОЛЬНЫЙ ЭТАП</w:t>
      </w:r>
      <w:r w:rsidR="007A3CBA" w:rsidRPr="00B550E7">
        <w:rPr>
          <w:rFonts w:ascii="Times New Roman" w:eastAsia="Bookman Old Style" w:hAnsi="Times New Roman" w:cs="Times New Roman"/>
          <w:b/>
          <w:bCs/>
          <w:sz w:val="28"/>
          <w:szCs w:val="28"/>
          <w:lang w:eastAsia="ru-RU" w:bidi="ru-RU"/>
        </w:rPr>
        <w:t>. 7 КЛАСС</w:t>
      </w:r>
    </w:p>
    <w:p w:rsidR="007A3CBA" w:rsidRPr="00B550E7" w:rsidRDefault="007A3CBA" w:rsidP="007A3CBA">
      <w:pPr>
        <w:widowControl w:val="0"/>
        <w:spacing w:after="0" w:line="240" w:lineRule="auto"/>
        <w:ind w:left="360" w:hanging="360"/>
        <w:jc w:val="center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 w:rsidRPr="00B550E7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Продолжительность: </w:t>
      </w:r>
      <w:r w:rsidR="000871F3" w:rsidRPr="00B550E7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4</w:t>
      </w:r>
      <w:r w:rsidR="006E2EC3" w:rsidRPr="00B550E7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5</w:t>
      </w:r>
      <w:r w:rsidRPr="00B550E7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 минут</w:t>
      </w:r>
      <w:r w:rsidR="003C665C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="003C665C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( Максимум</w:t>
      </w:r>
      <w:proofErr w:type="gramEnd"/>
      <w:r w:rsidR="003C665C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 за работу 40б)</w:t>
      </w:r>
    </w:p>
    <w:p w:rsidR="007A3CBA" w:rsidRPr="00B550E7" w:rsidRDefault="007A3CBA" w:rsidP="007A3CBA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360" w:hanging="360"/>
        <w:jc w:val="center"/>
        <w:rPr>
          <w:rFonts w:ascii="Times New Roman" w:eastAsia="Bookman Old Style" w:hAnsi="Times New Roman" w:cs="Times New Roman"/>
          <w:b/>
          <w:bCs/>
          <w:sz w:val="24"/>
          <w:szCs w:val="24"/>
          <w:lang w:eastAsia="ru-RU" w:bidi="ru-RU"/>
        </w:rPr>
      </w:pPr>
      <w:r w:rsidRPr="00B550E7">
        <w:rPr>
          <w:rFonts w:ascii="Times New Roman" w:eastAsia="Bookman Old Style" w:hAnsi="Times New Roman" w:cs="Times New Roman"/>
          <w:b/>
          <w:bCs/>
          <w:sz w:val="24"/>
          <w:szCs w:val="24"/>
          <w:lang w:eastAsia="ru-RU" w:bidi="ru-RU"/>
        </w:rPr>
        <w:t>Задание 1. История нового времени. Выб</w:t>
      </w:r>
      <w:r w:rsidR="00B550E7">
        <w:rPr>
          <w:rFonts w:ascii="Times New Roman" w:eastAsia="Bookman Old Style" w:hAnsi="Times New Roman" w:cs="Times New Roman"/>
          <w:b/>
          <w:bCs/>
          <w:sz w:val="24"/>
          <w:szCs w:val="24"/>
          <w:lang w:eastAsia="ru-RU" w:bidi="ru-RU"/>
        </w:rPr>
        <w:t>ерите ОДИН верный ответ. Всего 4 балла</w:t>
      </w:r>
    </w:p>
    <w:p w:rsidR="007A3CBA" w:rsidRPr="00B550E7" w:rsidRDefault="007A3CBA" w:rsidP="007A3CBA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360" w:hanging="360"/>
        <w:jc w:val="center"/>
        <w:rPr>
          <w:rFonts w:ascii="Times New Roman" w:eastAsia="Bookman Old Style" w:hAnsi="Times New Roman" w:cs="Times New Roman"/>
          <w:i/>
          <w:iCs/>
          <w:sz w:val="24"/>
          <w:szCs w:val="24"/>
          <w:lang w:eastAsia="ru-RU" w:bidi="ru-RU"/>
        </w:rPr>
      </w:pPr>
      <w:r w:rsidRPr="00B550E7">
        <w:rPr>
          <w:rFonts w:ascii="Times New Roman" w:eastAsia="Bookman Old Style" w:hAnsi="Times New Roman" w:cs="Times New Roman"/>
          <w:i/>
          <w:iCs/>
          <w:sz w:val="24"/>
          <w:szCs w:val="24"/>
          <w:lang w:eastAsia="ru-RU" w:bidi="ru-RU"/>
        </w:rPr>
        <w:t>Ответы на</w:t>
      </w:r>
      <w:r w:rsidR="006E2EC3" w:rsidRPr="00B550E7">
        <w:rPr>
          <w:rFonts w:ascii="Times New Roman" w:eastAsia="Bookman Old Style" w:hAnsi="Times New Roman" w:cs="Times New Roman"/>
          <w:i/>
          <w:iCs/>
          <w:sz w:val="24"/>
          <w:szCs w:val="24"/>
          <w:lang w:eastAsia="ru-RU" w:bidi="ru-RU"/>
        </w:rPr>
        <w:t xml:space="preserve"> </w:t>
      </w:r>
      <w:r w:rsidRPr="00B550E7">
        <w:rPr>
          <w:rFonts w:ascii="Times New Roman" w:eastAsia="Bookman Old Style" w:hAnsi="Times New Roman" w:cs="Times New Roman"/>
          <w:i/>
          <w:iCs/>
          <w:sz w:val="24"/>
          <w:szCs w:val="24"/>
          <w:lang w:eastAsia="ru-RU" w:bidi="ru-RU"/>
        </w:rPr>
        <w:t>каждое задание запишите в таблицу</w:t>
      </w:r>
    </w:p>
    <w:p w:rsidR="007A3CBA" w:rsidRPr="00B550E7" w:rsidRDefault="007A3CBA" w:rsidP="007A3CBA">
      <w:pPr>
        <w:widowControl w:val="0"/>
        <w:spacing w:after="0" w:line="240" w:lineRule="auto"/>
        <w:ind w:left="360" w:hanging="360"/>
        <w:jc w:val="center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</w:p>
    <w:p w:rsidR="007A3CBA" w:rsidRPr="00B550E7" w:rsidRDefault="007A3CBA" w:rsidP="007A3CBA">
      <w:pPr>
        <w:pStyle w:val="a4"/>
        <w:widowControl w:val="0"/>
        <w:numPr>
          <w:ilvl w:val="1"/>
          <w:numId w:val="6"/>
        </w:numPr>
        <w:tabs>
          <w:tab w:val="left" w:pos="390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 w:rsidRPr="00B550E7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Кто из мореплавателей первым совершил кругосветное путешествие?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7A3CBA" w:rsidRPr="00B550E7" w:rsidTr="007A3CBA">
        <w:tc>
          <w:tcPr>
            <w:tcW w:w="5381" w:type="dxa"/>
          </w:tcPr>
          <w:p w:rsidR="007A3CBA" w:rsidRPr="00B550E7" w:rsidRDefault="007A3CBA" w:rsidP="007A3CBA">
            <w:pPr>
              <w:widowControl w:val="0"/>
              <w:tabs>
                <w:tab w:val="left" w:pos="390"/>
              </w:tabs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</w:pPr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>1). Х. Колумб</w:t>
            </w:r>
          </w:p>
        </w:tc>
        <w:tc>
          <w:tcPr>
            <w:tcW w:w="5381" w:type="dxa"/>
          </w:tcPr>
          <w:p w:rsidR="007A3CBA" w:rsidRPr="00B550E7" w:rsidRDefault="00A674AB" w:rsidP="007A3CBA">
            <w:pPr>
              <w:widowControl w:val="0"/>
              <w:tabs>
                <w:tab w:val="left" w:pos="390"/>
              </w:tabs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</w:pPr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 xml:space="preserve">2) </w:t>
            </w:r>
            <w:proofErr w:type="spellStart"/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>Васко</w:t>
            </w:r>
            <w:proofErr w:type="spellEnd"/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 xml:space="preserve"> да Гама </w:t>
            </w:r>
          </w:p>
        </w:tc>
      </w:tr>
      <w:tr w:rsidR="007A3CBA" w:rsidRPr="00B550E7" w:rsidTr="007A3CBA">
        <w:tc>
          <w:tcPr>
            <w:tcW w:w="5381" w:type="dxa"/>
          </w:tcPr>
          <w:p w:rsidR="007A3CBA" w:rsidRPr="00B550E7" w:rsidRDefault="00A674AB" w:rsidP="007A3CBA">
            <w:pPr>
              <w:widowControl w:val="0"/>
              <w:tabs>
                <w:tab w:val="left" w:pos="390"/>
              </w:tabs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</w:pPr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 xml:space="preserve">3) </w:t>
            </w:r>
            <w:proofErr w:type="spellStart"/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>Ф.Магеллан</w:t>
            </w:r>
            <w:proofErr w:type="spellEnd"/>
          </w:p>
        </w:tc>
        <w:tc>
          <w:tcPr>
            <w:tcW w:w="5381" w:type="dxa"/>
          </w:tcPr>
          <w:p w:rsidR="007A3CBA" w:rsidRPr="00B550E7" w:rsidRDefault="007A3CBA" w:rsidP="007A3CBA">
            <w:pPr>
              <w:widowControl w:val="0"/>
              <w:tabs>
                <w:tab w:val="left" w:pos="390"/>
              </w:tabs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</w:pPr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>4) Б.</w:t>
            </w:r>
            <w:r w:rsidR="001A4CF7"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>Диаш</w:t>
            </w:r>
            <w:proofErr w:type="spellEnd"/>
          </w:p>
        </w:tc>
      </w:tr>
    </w:tbl>
    <w:p w:rsidR="007A3CBA" w:rsidRPr="00B550E7" w:rsidRDefault="007A3CBA" w:rsidP="007A3CBA">
      <w:pPr>
        <w:pStyle w:val="a4"/>
        <w:widowControl w:val="0"/>
        <w:numPr>
          <w:ilvl w:val="1"/>
          <w:numId w:val="6"/>
        </w:numPr>
        <w:tabs>
          <w:tab w:val="left" w:pos="390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 w:rsidRPr="00B550E7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Закончите выражение, которое употребляли при характеристике богатого человека раннего Нового времени. «Этот человек — мешок </w:t>
      </w:r>
      <w:proofErr w:type="gramStart"/>
      <w:r w:rsidRPr="00B550E7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с...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7A3CBA" w:rsidRPr="00B550E7" w:rsidTr="007A3CBA">
        <w:tc>
          <w:tcPr>
            <w:tcW w:w="5381" w:type="dxa"/>
          </w:tcPr>
          <w:p w:rsidR="007A3CBA" w:rsidRPr="00B550E7" w:rsidRDefault="007A3CBA" w:rsidP="007A3CBA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813"/>
              </w:tabs>
              <w:ind w:left="36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</w:pPr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>золотом!»</w:t>
            </w:r>
          </w:p>
        </w:tc>
        <w:tc>
          <w:tcPr>
            <w:tcW w:w="5381" w:type="dxa"/>
          </w:tcPr>
          <w:p w:rsidR="007A3CBA" w:rsidRPr="00B550E7" w:rsidRDefault="007A3CBA" w:rsidP="007A3CBA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824"/>
              </w:tabs>
              <w:ind w:left="36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</w:pPr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>жемчугом!»</w:t>
            </w:r>
          </w:p>
        </w:tc>
      </w:tr>
      <w:tr w:rsidR="007A3CBA" w:rsidRPr="00B550E7" w:rsidTr="007A3CBA">
        <w:tc>
          <w:tcPr>
            <w:tcW w:w="5381" w:type="dxa"/>
          </w:tcPr>
          <w:p w:rsidR="007A3CBA" w:rsidRPr="00B550E7" w:rsidRDefault="007A3CBA" w:rsidP="007A3CBA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820"/>
              </w:tabs>
              <w:ind w:left="36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</w:pPr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>перцем!»</w:t>
            </w:r>
          </w:p>
        </w:tc>
        <w:tc>
          <w:tcPr>
            <w:tcW w:w="5381" w:type="dxa"/>
          </w:tcPr>
          <w:p w:rsidR="007A3CBA" w:rsidRPr="00B550E7" w:rsidRDefault="007A3CBA" w:rsidP="007A3CBA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824"/>
              </w:tabs>
              <w:ind w:left="36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</w:pPr>
            <w:r w:rsidRPr="00B550E7">
              <w:rPr>
                <w:rFonts w:ascii="Times New Roman" w:eastAsia="Bookman Old Style" w:hAnsi="Times New Roman" w:cs="Times New Roman"/>
                <w:sz w:val="24"/>
                <w:szCs w:val="24"/>
                <w:lang w:eastAsia="ru-RU" w:bidi="ru-RU"/>
              </w:rPr>
              <w:t>солью!»</w:t>
            </w:r>
          </w:p>
        </w:tc>
      </w:tr>
    </w:tbl>
    <w:p w:rsidR="007A3CBA" w:rsidRPr="00B550E7" w:rsidRDefault="007A3CBA" w:rsidP="007A3CBA">
      <w:pPr>
        <w:pStyle w:val="c1"/>
        <w:numPr>
          <w:ilvl w:val="1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B550E7">
        <w:rPr>
          <w:rStyle w:val="c0"/>
        </w:rPr>
        <w:t>После Великих географических открытий центрами мировой торговли стали: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7A3CBA" w:rsidRPr="00B550E7" w:rsidTr="007A3CBA">
        <w:tc>
          <w:tcPr>
            <w:tcW w:w="5381" w:type="dxa"/>
          </w:tcPr>
          <w:p w:rsidR="007A3CBA" w:rsidRPr="00B550E7" w:rsidRDefault="007A3CBA" w:rsidP="007A3CBA">
            <w:pPr>
              <w:pStyle w:val="c1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rStyle w:val="c0"/>
              </w:rPr>
            </w:pPr>
            <w:r w:rsidRPr="00B550E7">
              <w:rPr>
                <w:rStyle w:val="c0"/>
              </w:rPr>
              <w:t>Испания и Португалия</w:t>
            </w:r>
          </w:p>
        </w:tc>
        <w:tc>
          <w:tcPr>
            <w:tcW w:w="5381" w:type="dxa"/>
          </w:tcPr>
          <w:p w:rsidR="007A3CBA" w:rsidRPr="00B550E7" w:rsidRDefault="007A3CBA" w:rsidP="007A3CBA">
            <w:pPr>
              <w:pStyle w:val="c1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rStyle w:val="c0"/>
              </w:rPr>
            </w:pPr>
            <w:r w:rsidRPr="00B550E7">
              <w:rPr>
                <w:rStyle w:val="c0"/>
              </w:rPr>
              <w:t>Россия и Япония</w:t>
            </w:r>
          </w:p>
        </w:tc>
      </w:tr>
      <w:tr w:rsidR="007A3CBA" w:rsidRPr="00B550E7" w:rsidTr="007A3CBA">
        <w:tc>
          <w:tcPr>
            <w:tcW w:w="5381" w:type="dxa"/>
          </w:tcPr>
          <w:p w:rsidR="007A3CBA" w:rsidRPr="00B550E7" w:rsidRDefault="007A3CBA" w:rsidP="007A3CBA">
            <w:pPr>
              <w:pStyle w:val="c1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rStyle w:val="c0"/>
              </w:rPr>
            </w:pPr>
            <w:r w:rsidRPr="00B550E7">
              <w:rPr>
                <w:rStyle w:val="c0"/>
              </w:rPr>
              <w:t>Голландия и Англия</w:t>
            </w:r>
          </w:p>
        </w:tc>
        <w:tc>
          <w:tcPr>
            <w:tcW w:w="5381" w:type="dxa"/>
          </w:tcPr>
          <w:p w:rsidR="007A3CBA" w:rsidRPr="00B550E7" w:rsidRDefault="007A3CBA" w:rsidP="007A3CBA">
            <w:pPr>
              <w:pStyle w:val="c1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rStyle w:val="c0"/>
              </w:rPr>
            </w:pPr>
            <w:r w:rsidRPr="00B550E7">
              <w:rPr>
                <w:rStyle w:val="c0"/>
              </w:rPr>
              <w:t>Швейцария и Китай</w:t>
            </w:r>
          </w:p>
        </w:tc>
      </w:tr>
    </w:tbl>
    <w:p w:rsidR="007A3CBA" w:rsidRPr="00B550E7" w:rsidRDefault="007A3CBA" w:rsidP="007A3CBA">
      <w:pPr>
        <w:pStyle w:val="a4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0E7">
        <w:rPr>
          <w:rFonts w:ascii="Times New Roman" w:hAnsi="Times New Roman" w:cs="Times New Roman"/>
          <w:sz w:val="24"/>
          <w:szCs w:val="24"/>
        </w:rPr>
        <w:t>В раннее Новое время в европейском обществе появился новый слой общества, называвшийся джентри. Так называли: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7A3CBA" w:rsidRPr="00B550E7" w:rsidTr="007A3CBA">
        <w:tc>
          <w:tcPr>
            <w:tcW w:w="5381" w:type="dxa"/>
          </w:tcPr>
          <w:p w:rsidR="007A3CBA" w:rsidRPr="00B550E7" w:rsidRDefault="007A3CBA" w:rsidP="007A3CBA">
            <w:pPr>
              <w:pStyle w:val="a4"/>
              <w:numPr>
                <w:ilvl w:val="0"/>
                <w:numId w:val="4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Новое крестьянство</w:t>
            </w:r>
          </w:p>
        </w:tc>
        <w:tc>
          <w:tcPr>
            <w:tcW w:w="5381" w:type="dxa"/>
          </w:tcPr>
          <w:p w:rsidR="007A3CBA" w:rsidRPr="00B550E7" w:rsidRDefault="007A3CBA" w:rsidP="007A3CBA">
            <w:pPr>
              <w:pStyle w:val="a4"/>
              <w:numPr>
                <w:ilvl w:val="0"/>
                <w:numId w:val="4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Новое дворянство</w:t>
            </w:r>
          </w:p>
        </w:tc>
      </w:tr>
      <w:tr w:rsidR="007A3CBA" w:rsidRPr="00B550E7" w:rsidTr="007A3CBA">
        <w:tc>
          <w:tcPr>
            <w:tcW w:w="5381" w:type="dxa"/>
          </w:tcPr>
          <w:p w:rsidR="007A3CBA" w:rsidRPr="00B550E7" w:rsidRDefault="007A3CBA" w:rsidP="007A3CBA">
            <w:pPr>
              <w:pStyle w:val="a4"/>
              <w:numPr>
                <w:ilvl w:val="0"/>
                <w:numId w:val="4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Новое купечество</w:t>
            </w:r>
          </w:p>
        </w:tc>
        <w:tc>
          <w:tcPr>
            <w:tcW w:w="5381" w:type="dxa"/>
          </w:tcPr>
          <w:p w:rsidR="007A3CBA" w:rsidRPr="00B550E7" w:rsidRDefault="007A3CBA" w:rsidP="007A3CBA">
            <w:pPr>
              <w:pStyle w:val="a4"/>
              <w:numPr>
                <w:ilvl w:val="0"/>
                <w:numId w:val="4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Новое бюргерство</w:t>
            </w:r>
          </w:p>
        </w:tc>
      </w:tr>
    </w:tbl>
    <w:p w:rsidR="00871A70" w:rsidRPr="00B550E7" w:rsidRDefault="00871A70" w:rsidP="00871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CBA" w:rsidRPr="00B550E7" w:rsidRDefault="007A3CBA" w:rsidP="007A3C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3CBA" w:rsidRPr="00B550E7" w:rsidRDefault="007A3CBA" w:rsidP="007A3C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0E7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История Нового времени. Установите соответствие. Всего </w:t>
      </w:r>
      <w:r w:rsidR="006E2EC3" w:rsidRPr="00B550E7">
        <w:rPr>
          <w:rFonts w:ascii="Times New Roman" w:hAnsi="Times New Roman" w:cs="Times New Roman"/>
          <w:b/>
          <w:bCs/>
          <w:sz w:val="24"/>
          <w:szCs w:val="24"/>
        </w:rPr>
        <w:t>4 балла</w:t>
      </w:r>
    </w:p>
    <w:p w:rsidR="007224AF" w:rsidRPr="00B550E7" w:rsidRDefault="007224AF" w:rsidP="007A3C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24AF" w:rsidRPr="00B550E7" w:rsidRDefault="007A3CBA" w:rsidP="007A3CB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550E7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Pr="00B550E7">
        <w:rPr>
          <w:rFonts w:ascii="Times New Roman" w:hAnsi="Times New Roman" w:cs="Times New Roman"/>
          <w:sz w:val="24"/>
          <w:szCs w:val="24"/>
        </w:rPr>
        <w:t>Установите соответствие между именем философа-просветителя и его идеями.</w:t>
      </w:r>
      <w:r w:rsidRPr="00B550E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A3CBA" w:rsidRPr="00B550E7" w:rsidRDefault="007A3CBA" w:rsidP="007A3CB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550E7">
        <w:rPr>
          <w:rFonts w:ascii="Times New Roman" w:hAnsi="Times New Roman" w:cs="Times New Roman"/>
          <w:i/>
          <w:iCs/>
          <w:sz w:val="24"/>
          <w:szCs w:val="24"/>
        </w:rPr>
        <w:t>Ответ запишите в таблицу</w:t>
      </w:r>
    </w:p>
    <w:tbl>
      <w:tblPr>
        <w:tblStyle w:val="a3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796"/>
      </w:tblGrid>
      <w:tr w:rsidR="007A3CBA" w:rsidRPr="00B550E7" w:rsidTr="007A3CBA">
        <w:tc>
          <w:tcPr>
            <w:tcW w:w="2977" w:type="dxa"/>
          </w:tcPr>
          <w:p w:rsidR="007A3CBA" w:rsidRPr="00B550E7" w:rsidRDefault="007A3CBA" w:rsidP="006671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Философы</w:t>
            </w:r>
          </w:p>
        </w:tc>
        <w:tc>
          <w:tcPr>
            <w:tcW w:w="7796" w:type="dxa"/>
          </w:tcPr>
          <w:p w:rsidR="007A3CBA" w:rsidRPr="00B550E7" w:rsidRDefault="007A3CBA" w:rsidP="006671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Идеи</w:t>
            </w:r>
          </w:p>
        </w:tc>
      </w:tr>
      <w:tr w:rsidR="007A3CBA" w:rsidRPr="00B550E7" w:rsidTr="007A3CBA">
        <w:tc>
          <w:tcPr>
            <w:tcW w:w="2977" w:type="dxa"/>
          </w:tcPr>
          <w:p w:rsidR="007A3CBA" w:rsidRPr="00B550E7" w:rsidRDefault="007A3CBA" w:rsidP="0066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1) А. Смит</w:t>
            </w:r>
          </w:p>
        </w:tc>
        <w:tc>
          <w:tcPr>
            <w:tcW w:w="7796" w:type="dxa"/>
          </w:tcPr>
          <w:p w:rsidR="007A3CBA" w:rsidRPr="00B550E7" w:rsidRDefault="007A3CBA" w:rsidP="0066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А) Каждый должен быть допущен к управлению государством, ибо источник верховной власти — народ</w:t>
            </w:r>
          </w:p>
        </w:tc>
      </w:tr>
      <w:tr w:rsidR="007A3CBA" w:rsidRPr="00B550E7" w:rsidTr="007A3CBA">
        <w:tc>
          <w:tcPr>
            <w:tcW w:w="2977" w:type="dxa"/>
          </w:tcPr>
          <w:p w:rsidR="007A3CBA" w:rsidRPr="00B550E7" w:rsidRDefault="007A3CBA" w:rsidP="0066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2) Дж. Локк</w:t>
            </w:r>
          </w:p>
        </w:tc>
        <w:tc>
          <w:tcPr>
            <w:tcW w:w="7796" w:type="dxa"/>
          </w:tcPr>
          <w:p w:rsidR="007A3CBA" w:rsidRPr="00B550E7" w:rsidRDefault="007A3CBA" w:rsidP="0066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Б) Свобода — есть обязанность следовать законам</w:t>
            </w:r>
          </w:p>
        </w:tc>
      </w:tr>
      <w:tr w:rsidR="007A3CBA" w:rsidRPr="00B550E7" w:rsidTr="007A3CBA">
        <w:tc>
          <w:tcPr>
            <w:tcW w:w="2977" w:type="dxa"/>
          </w:tcPr>
          <w:p w:rsidR="007A3CBA" w:rsidRPr="00B550E7" w:rsidRDefault="007A3CBA" w:rsidP="0066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3) Ш. Монтескье</w:t>
            </w:r>
          </w:p>
        </w:tc>
        <w:tc>
          <w:tcPr>
            <w:tcW w:w="7796" w:type="dxa"/>
          </w:tcPr>
          <w:p w:rsidR="007A3CBA" w:rsidRPr="00B550E7" w:rsidRDefault="007A3CBA" w:rsidP="0066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В) Каждый человек имеет от рождения права на жизнь, свободу, собственность</w:t>
            </w:r>
          </w:p>
        </w:tc>
      </w:tr>
      <w:tr w:rsidR="007A3CBA" w:rsidRPr="00B550E7" w:rsidTr="007A3CBA">
        <w:tc>
          <w:tcPr>
            <w:tcW w:w="2977" w:type="dxa"/>
          </w:tcPr>
          <w:p w:rsidR="007A3CBA" w:rsidRPr="00B550E7" w:rsidRDefault="007A3CBA" w:rsidP="0066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4) Ж.Ж. Руссо</w:t>
            </w:r>
          </w:p>
        </w:tc>
        <w:tc>
          <w:tcPr>
            <w:tcW w:w="7796" w:type="dxa"/>
          </w:tcPr>
          <w:p w:rsidR="007A3CBA" w:rsidRPr="00B550E7" w:rsidRDefault="007A3CBA" w:rsidP="00667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E7">
              <w:rPr>
                <w:rFonts w:ascii="Times New Roman" w:hAnsi="Times New Roman" w:cs="Times New Roman"/>
                <w:sz w:val="24"/>
                <w:szCs w:val="24"/>
              </w:rPr>
              <w:t>Г) Стремление людей улучшить свое материальное положение способно привести общество к благополучию</w:t>
            </w:r>
          </w:p>
        </w:tc>
      </w:tr>
    </w:tbl>
    <w:p w:rsidR="007A3CBA" w:rsidRPr="00B550E7" w:rsidRDefault="007A3CBA" w:rsidP="007A3CBA">
      <w:pPr>
        <w:rPr>
          <w:rFonts w:ascii="Times New Roman" w:hAnsi="Times New Roman" w:cs="Times New Roman"/>
          <w:sz w:val="24"/>
          <w:szCs w:val="24"/>
        </w:rPr>
      </w:pPr>
    </w:p>
    <w:p w:rsidR="007A3CBA" w:rsidRPr="00B550E7" w:rsidRDefault="007A3CBA" w:rsidP="007A3C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0E7">
        <w:rPr>
          <w:rFonts w:ascii="Times New Roman" w:hAnsi="Times New Roman" w:cs="Times New Roman"/>
          <w:b/>
          <w:bCs/>
          <w:sz w:val="24"/>
          <w:szCs w:val="24"/>
        </w:rPr>
        <w:t xml:space="preserve">Задание 3. История России. Определите ЛИШНЕЕ слово в ряду укажите, ЧТО объединяет оставшиеся слова (имена, даты, понятия) в один ряд. Всего </w:t>
      </w:r>
      <w:r w:rsidR="006E2EC3" w:rsidRPr="00B550E7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Pr="00B550E7">
        <w:rPr>
          <w:rFonts w:ascii="Times New Roman" w:hAnsi="Times New Roman" w:cs="Times New Roman"/>
          <w:b/>
          <w:bCs/>
          <w:sz w:val="24"/>
          <w:szCs w:val="24"/>
        </w:rPr>
        <w:t>баллов</w:t>
      </w:r>
    </w:p>
    <w:p w:rsidR="007A3CBA" w:rsidRPr="00B550E7" w:rsidRDefault="007A3CBA" w:rsidP="007A3CBA">
      <w:pPr>
        <w:pStyle w:val="a5"/>
        <w:spacing w:before="0" w:beforeAutospacing="0" w:after="0" w:afterAutospacing="0"/>
        <w:rPr>
          <w:b/>
          <w:bCs/>
        </w:rPr>
      </w:pPr>
    </w:p>
    <w:p w:rsidR="007A3CBA" w:rsidRPr="00B550E7" w:rsidRDefault="007A3CBA" w:rsidP="007224AF">
      <w:pPr>
        <w:pStyle w:val="a5"/>
        <w:shd w:val="clear" w:color="auto" w:fill="FFFFFF"/>
        <w:spacing w:before="0" w:beforeAutospacing="0" w:after="150" w:afterAutospacing="0"/>
        <w:rPr>
          <w:sz w:val="21"/>
          <w:szCs w:val="21"/>
        </w:rPr>
      </w:pPr>
      <w:r w:rsidRPr="00B550E7">
        <w:rPr>
          <w:b/>
          <w:bCs/>
        </w:rPr>
        <w:t>3.1.</w:t>
      </w:r>
      <w:r w:rsidRPr="00B550E7">
        <w:t xml:space="preserve"> </w:t>
      </w:r>
      <w:r w:rsidR="007224AF" w:rsidRPr="00B550E7">
        <w:rPr>
          <w:sz w:val="21"/>
          <w:szCs w:val="21"/>
        </w:rPr>
        <w:t>поляне, древляне, дреговичи, печенеги</w:t>
      </w:r>
    </w:p>
    <w:p w:rsidR="002B3D98" w:rsidRPr="00B550E7" w:rsidRDefault="002B3D98" w:rsidP="007A3CBA">
      <w:pPr>
        <w:pStyle w:val="a5"/>
        <w:spacing w:before="0" w:beforeAutospacing="0" w:after="0" w:afterAutospacing="0"/>
      </w:pPr>
    </w:p>
    <w:p w:rsidR="007A3CBA" w:rsidRPr="00B550E7" w:rsidRDefault="007A3CBA" w:rsidP="007A3CBA">
      <w:pPr>
        <w:pStyle w:val="a5"/>
        <w:spacing w:before="0" w:beforeAutospacing="0" w:after="0" w:afterAutospacing="0"/>
      </w:pPr>
      <w:r w:rsidRPr="00B550E7">
        <w:rPr>
          <w:b/>
          <w:bCs/>
        </w:rPr>
        <w:t>3.2.</w:t>
      </w:r>
      <w:r w:rsidRPr="00B550E7">
        <w:t xml:space="preserve"> </w:t>
      </w:r>
      <w:r w:rsidR="009C1385" w:rsidRPr="00B550E7">
        <w:t xml:space="preserve"> Ярило, Перун, Тот, Велес</w:t>
      </w:r>
    </w:p>
    <w:p w:rsidR="007A3CBA" w:rsidRPr="00B550E7" w:rsidRDefault="007A3CBA" w:rsidP="007A3CBA">
      <w:pPr>
        <w:pStyle w:val="a5"/>
        <w:spacing w:before="0" w:beforeAutospacing="0" w:after="0" w:afterAutospacing="0"/>
      </w:pPr>
    </w:p>
    <w:p w:rsidR="007A3CBA" w:rsidRPr="00B550E7" w:rsidRDefault="007A3CBA" w:rsidP="007A3CBA">
      <w:pPr>
        <w:pStyle w:val="a5"/>
        <w:spacing w:before="0" w:beforeAutospacing="0" w:after="0" w:afterAutospacing="0"/>
      </w:pPr>
      <w:r w:rsidRPr="00B550E7">
        <w:rPr>
          <w:b/>
          <w:bCs/>
        </w:rPr>
        <w:t>3.3</w:t>
      </w:r>
      <w:r w:rsidRPr="00B550E7">
        <w:t>. ярлык, выход, полюдье, баскак</w:t>
      </w:r>
    </w:p>
    <w:p w:rsidR="00DC65B3" w:rsidRPr="00B550E7" w:rsidRDefault="00DC65B3" w:rsidP="007A3CBA">
      <w:pPr>
        <w:pStyle w:val="a5"/>
        <w:spacing w:before="0" w:beforeAutospacing="0" w:after="0" w:afterAutospacing="0"/>
      </w:pPr>
    </w:p>
    <w:p w:rsidR="00DC65B3" w:rsidRPr="00B550E7" w:rsidRDefault="00DC65B3" w:rsidP="007A3CBA">
      <w:pPr>
        <w:pStyle w:val="a5"/>
        <w:spacing w:before="0" w:beforeAutospacing="0" w:after="0" w:afterAutospacing="0"/>
      </w:pPr>
    </w:p>
    <w:p w:rsidR="00DC65B3" w:rsidRPr="00B550E7" w:rsidRDefault="00DC65B3" w:rsidP="007A3CBA">
      <w:pPr>
        <w:pStyle w:val="a5"/>
        <w:spacing w:before="0" w:beforeAutospacing="0" w:after="0" w:afterAutospacing="0"/>
      </w:pPr>
    </w:p>
    <w:p w:rsidR="00DC65B3" w:rsidRDefault="00DC65B3" w:rsidP="007A3CBA">
      <w:pPr>
        <w:pStyle w:val="a5"/>
        <w:spacing w:before="0" w:beforeAutospacing="0" w:after="0" w:afterAutospacing="0"/>
      </w:pPr>
    </w:p>
    <w:p w:rsidR="00B550E7" w:rsidRDefault="00B550E7" w:rsidP="007A3CBA">
      <w:pPr>
        <w:pStyle w:val="a5"/>
        <w:spacing w:before="0" w:beforeAutospacing="0" w:after="0" w:afterAutospacing="0"/>
      </w:pPr>
    </w:p>
    <w:p w:rsidR="00B550E7" w:rsidRDefault="00B550E7" w:rsidP="007A3CBA">
      <w:pPr>
        <w:pStyle w:val="a5"/>
        <w:spacing w:before="0" w:beforeAutospacing="0" w:after="0" w:afterAutospacing="0"/>
      </w:pPr>
    </w:p>
    <w:p w:rsidR="00B550E7" w:rsidRPr="00B550E7" w:rsidRDefault="00B550E7" w:rsidP="007A3CBA">
      <w:pPr>
        <w:pStyle w:val="a5"/>
        <w:spacing w:before="0" w:beforeAutospacing="0" w:after="0" w:afterAutospacing="0"/>
      </w:pPr>
    </w:p>
    <w:p w:rsidR="007A3CBA" w:rsidRPr="00B550E7" w:rsidRDefault="007A3CBA" w:rsidP="007A3C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3CBA" w:rsidRPr="00B550E7" w:rsidRDefault="007A3CBA" w:rsidP="007A3C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3CBA" w:rsidRPr="00B550E7" w:rsidRDefault="007A3CBA" w:rsidP="007A3C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0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4. История России. </w:t>
      </w:r>
      <w:r w:rsidR="009C1385" w:rsidRPr="00B550E7">
        <w:rPr>
          <w:rFonts w:ascii="Times New Roman" w:hAnsi="Times New Roman" w:cs="Times New Roman"/>
          <w:b/>
          <w:bCs/>
          <w:sz w:val="24"/>
          <w:szCs w:val="24"/>
        </w:rPr>
        <w:t xml:space="preserve">Задание на знание хронологии и </w:t>
      </w:r>
      <w:proofErr w:type="spellStart"/>
      <w:r w:rsidR="009C1385" w:rsidRPr="00B550E7">
        <w:rPr>
          <w:rFonts w:ascii="Times New Roman" w:hAnsi="Times New Roman" w:cs="Times New Roman"/>
          <w:b/>
          <w:bCs/>
          <w:sz w:val="24"/>
          <w:szCs w:val="24"/>
        </w:rPr>
        <w:t>ист.личностей</w:t>
      </w:r>
      <w:proofErr w:type="spellEnd"/>
      <w:r w:rsidRPr="00B55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A3CBA" w:rsidRPr="00B550E7" w:rsidRDefault="007A3CBA" w:rsidP="007A3C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0E7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="009C1385" w:rsidRPr="00B550E7">
        <w:rPr>
          <w:rFonts w:ascii="Times New Roman" w:hAnsi="Times New Roman" w:cs="Times New Roman"/>
          <w:i/>
          <w:iCs/>
          <w:sz w:val="24"/>
          <w:szCs w:val="24"/>
        </w:rPr>
        <w:t xml:space="preserve">тавляемые понятия (имена, </w:t>
      </w:r>
      <w:proofErr w:type="gramStart"/>
      <w:r w:rsidR="009C1385" w:rsidRPr="00B550E7">
        <w:rPr>
          <w:rFonts w:ascii="Times New Roman" w:hAnsi="Times New Roman" w:cs="Times New Roman"/>
          <w:i/>
          <w:iCs/>
          <w:sz w:val="24"/>
          <w:szCs w:val="24"/>
        </w:rPr>
        <w:t xml:space="preserve">события)  </w:t>
      </w:r>
      <w:r w:rsidRPr="00B550E7">
        <w:rPr>
          <w:rFonts w:ascii="Times New Roman" w:hAnsi="Times New Roman" w:cs="Times New Roman"/>
          <w:i/>
          <w:iCs/>
          <w:sz w:val="24"/>
          <w:szCs w:val="24"/>
        </w:rPr>
        <w:t>занесите</w:t>
      </w:r>
      <w:proofErr w:type="gramEnd"/>
      <w:r w:rsidRPr="00B550E7">
        <w:rPr>
          <w:rFonts w:ascii="Times New Roman" w:hAnsi="Times New Roman" w:cs="Times New Roman"/>
          <w:i/>
          <w:iCs/>
          <w:sz w:val="24"/>
          <w:szCs w:val="24"/>
        </w:rPr>
        <w:t xml:space="preserve"> под соответствующими порядковыми номерами в таблицу.</w:t>
      </w:r>
      <w:r w:rsidR="001A4CF7" w:rsidRPr="00B550E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550E7">
        <w:rPr>
          <w:rFonts w:ascii="Times New Roman" w:hAnsi="Times New Roman" w:cs="Times New Roman"/>
          <w:b/>
          <w:bCs/>
          <w:sz w:val="24"/>
          <w:szCs w:val="24"/>
        </w:rPr>
        <w:t xml:space="preserve">Всего </w:t>
      </w:r>
      <w:r w:rsidR="006E2EC3" w:rsidRPr="00B550E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550E7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</w:p>
    <w:p w:rsidR="007A3CBA" w:rsidRPr="00B550E7" w:rsidRDefault="007A3CBA" w:rsidP="007A3C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24AF" w:rsidRPr="00B550E7" w:rsidRDefault="009C1385" w:rsidP="009C1385">
      <w:pPr>
        <w:pStyle w:val="c2"/>
        <w:shd w:val="clear" w:color="auto" w:fill="FFFFFF"/>
        <w:spacing w:before="0" w:beforeAutospacing="0" w:after="0" w:afterAutospacing="0"/>
        <w:rPr>
          <w:b/>
          <w:bCs/>
        </w:rPr>
      </w:pPr>
      <w:r w:rsidRPr="00B550E7">
        <w:rPr>
          <w:b/>
          <w:bCs/>
        </w:rPr>
        <w:t>4.1.</w:t>
      </w:r>
      <w:r w:rsidR="007224AF" w:rsidRPr="00B550E7">
        <w:t>. </w:t>
      </w:r>
      <w:r w:rsidR="007224AF" w:rsidRPr="00B550E7">
        <w:rPr>
          <w:b/>
          <w:bCs/>
        </w:rPr>
        <w:t>Установите соответствие между событием и князем, с именем которого связано данное событие</w:t>
      </w:r>
      <w:r w:rsidR="006E2EC3" w:rsidRPr="00B550E7">
        <w:rPr>
          <w:b/>
          <w:bCs/>
        </w:rPr>
        <w:t xml:space="preserve"> (6б)</w:t>
      </w:r>
    </w:p>
    <w:p w:rsidR="009C1385" w:rsidRPr="00B550E7" w:rsidRDefault="009C1385" w:rsidP="009C1385">
      <w:pPr>
        <w:pStyle w:val="c2"/>
        <w:shd w:val="clear" w:color="auto" w:fill="FFFFFF"/>
        <w:spacing w:before="0" w:beforeAutospacing="0" w:after="0" w:afterAutospacing="0"/>
      </w:pPr>
    </w:p>
    <w:tbl>
      <w:tblPr>
        <w:tblW w:w="104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05"/>
        <w:gridCol w:w="6850"/>
      </w:tblGrid>
      <w:tr w:rsidR="007224AF" w:rsidRPr="00B550E7" w:rsidTr="009C1385"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7224AF" w:rsidP="007224A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князя</w:t>
            </w:r>
          </w:p>
        </w:tc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7224AF" w:rsidP="007224A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</w:t>
            </w:r>
          </w:p>
        </w:tc>
      </w:tr>
      <w:tr w:rsidR="007224AF" w:rsidRPr="00B550E7" w:rsidTr="009C1385"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7224AF" w:rsidP="007224A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1.Князь Олег</w:t>
            </w:r>
          </w:p>
        </w:tc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7224AF" w:rsidP="007224A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А.Разгром</w:t>
            </w:r>
            <w:proofErr w:type="spellEnd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Хазарии</w:t>
            </w:r>
          </w:p>
        </w:tc>
      </w:tr>
      <w:tr w:rsidR="007224AF" w:rsidRPr="00B550E7" w:rsidTr="009C1385"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7224AF" w:rsidP="007224A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Княгиня Ольга</w:t>
            </w:r>
          </w:p>
        </w:tc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7224AF" w:rsidP="007224A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Б.Александр</w:t>
            </w:r>
            <w:proofErr w:type="spellEnd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Невский</w:t>
            </w:r>
          </w:p>
        </w:tc>
      </w:tr>
      <w:tr w:rsidR="007224AF" w:rsidRPr="00B550E7" w:rsidTr="009C1385"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7224AF" w:rsidP="007224A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3.Князь Святослав</w:t>
            </w:r>
          </w:p>
        </w:tc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7224AF" w:rsidP="007224A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В.Образование</w:t>
            </w:r>
            <w:proofErr w:type="spellEnd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Древнерусского государства</w:t>
            </w:r>
          </w:p>
        </w:tc>
      </w:tr>
      <w:tr w:rsidR="007224AF" w:rsidRPr="00B550E7" w:rsidTr="009C1385"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9C1385" w:rsidP="007224A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224AF"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.Ледовое побоище</w:t>
            </w:r>
          </w:p>
        </w:tc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7224AF" w:rsidP="007224A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Д.Стояние</w:t>
            </w:r>
            <w:proofErr w:type="spellEnd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реке Угре</w:t>
            </w:r>
          </w:p>
        </w:tc>
      </w:tr>
      <w:tr w:rsidR="007224AF" w:rsidRPr="00B550E7" w:rsidTr="009C1385"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9C1385" w:rsidP="009C138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224AF"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Красно Солнышко</w:t>
            </w:r>
          </w:p>
        </w:tc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7224AF" w:rsidP="007224A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Е.Установление</w:t>
            </w:r>
            <w:proofErr w:type="spellEnd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 и погостов</w:t>
            </w:r>
          </w:p>
        </w:tc>
      </w:tr>
      <w:tr w:rsidR="007224AF" w:rsidRPr="00B550E7" w:rsidTr="009C1385"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9C1385" w:rsidP="007224A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224AF"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.Иван III</w:t>
            </w:r>
          </w:p>
        </w:tc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4AF" w:rsidRPr="00B550E7" w:rsidRDefault="007224AF" w:rsidP="007224A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Ж.Крещение</w:t>
            </w:r>
            <w:proofErr w:type="spellEnd"/>
            <w:r w:rsidRPr="00B55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Руси</w:t>
            </w:r>
          </w:p>
        </w:tc>
      </w:tr>
    </w:tbl>
    <w:p w:rsidR="007224AF" w:rsidRPr="00B550E7" w:rsidRDefault="007224AF" w:rsidP="007A3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4AF" w:rsidRPr="00B550E7" w:rsidRDefault="007224AF" w:rsidP="007A3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4AF" w:rsidRPr="00B550E7" w:rsidRDefault="009C1385" w:rsidP="007224AF">
      <w:pPr>
        <w:pStyle w:val="a5"/>
        <w:shd w:val="clear" w:color="auto" w:fill="FFFFFF"/>
        <w:spacing w:before="0" w:beforeAutospacing="0" w:after="150" w:afterAutospacing="0"/>
      </w:pPr>
      <w:r w:rsidRPr="00B550E7">
        <w:rPr>
          <w:b/>
          <w:bCs/>
        </w:rPr>
        <w:t>4.</w:t>
      </w:r>
      <w:r w:rsidR="00046DE1" w:rsidRPr="00B550E7">
        <w:rPr>
          <w:b/>
          <w:bCs/>
        </w:rPr>
        <w:t>2</w:t>
      </w:r>
      <w:r w:rsidR="007224AF" w:rsidRPr="00B550E7">
        <w:rPr>
          <w:b/>
          <w:bCs/>
        </w:rPr>
        <w:t>. Догадайтесь по описанию, о какой исторической личности идёт речь:</w:t>
      </w:r>
      <w:r w:rsidR="006E2EC3" w:rsidRPr="00B550E7">
        <w:rPr>
          <w:b/>
          <w:bCs/>
        </w:rPr>
        <w:t xml:space="preserve"> (1б)</w:t>
      </w:r>
    </w:p>
    <w:p w:rsidR="007224AF" w:rsidRPr="00B550E7" w:rsidRDefault="007224AF" w:rsidP="007224AF">
      <w:pPr>
        <w:pStyle w:val="a5"/>
        <w:shd w:val="clear" w:color="auto" w:fill="FFFFFF"/>
        <w:spacing w:before="0" w:beforeAutospacing="0" w:after="150" w:afterAutospacing="0"/>
      </w:pPr>
      <w:r w:rsidRPr="00B550E7">
        <w:rPr>
          <w:i/>
          <w:iCs/>
        </w:rPr>
        <w:t>Он уделял много внимания просвещению, переводу книг, созданию библиотек, строительству. За это он получил прозвище. При нем были возведены в Киеве Золотые ворота и главный храм города, поставленный в честь жестокой сечи с печенегами. Он положил начало созданию на Руси первого письменного свода законов.</w:t>
      </w:r>
    </w:p>
    <w:p w:rsidR="007224AF" w:rsidRPr="00B550E7" w:rsidRDefault="007224AF" w:rsidP="007224AF">
      <w:pPr>
        <w:pStyle w:val="a5"/>
        <w:shd w:val="clear" w:color="auto" w:fill="FFFFFF"/>
        <w:spacing w:before="0" w:beforeAutospacing="0" w:after="150" w:afterAutospacing="0"/>
      </w:pPr>
      <w:proofErr w:type="gramStart"/>
      <w:r w:rsidRPr="00B550E7">
        <w:t>Ответ</w:t>
      </w:r>
      <w:r w:rsidRPr="00B550E7">
        <w:rPr>
          <w:b/>
          <w:bCs/>
        </w:rPr>
        <w:t>:</w:t>
      </w:r>
      <w:r w:rsidRPr="00B550E7">
        <w:t>_</w:t>
      </w:r>
      <w:proofErr w:type="gramEnd"/>
      <w:r w:rsidRPr="00B550E7">
        <w:t>______________________________________________</w:t>
      </w:r>
      <w:r w:rsidRPr="00B550E7">
        <w:rPr>
          <w:b/>
          <w:bCs/>
          <w:i/>
          <w:iCs/>
        </w:rPr>
        <w:t>_____________________________________</w:t>
      </w:r>
    </w:p>
    <w:p w:rsidR="007224AF" w:rsidRPr="00B550E7" w:rsidRDefault="007224AF" w:rsidP="007A3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4AF" w:rsidRPr="00B550E7" w:rsidRDefault="007224AF" w:rsidP="007A3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4AF" w:rsidRPr="00B550E7" w:rsidRDefault="007224AF" w:rsidP="007A3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4AF" w:rsidRPr="00B550E7" w:rsidRDefault="007224AF" w:rsidP="007A3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4AF" w:rsidRPr="00B550E7" w:rsidRDefault="007224AF" w:rsidP="007A3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4AF" w:rsidRPr="00B550E7" w:rsidRDefault="007224AF" w:rsidP="007A3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4AF" w:rsidRPr="00B550E7" w:rsidRDefault="007224AF" w:rsidP="007A3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CBA" w:rsidRPr="00B550E7" w:rsidRDefault="007A3CBA" w:rsidP="007A3C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3CBA" w:rsidRPr="00B550E7" w:rsidRDefault="007A3CBA" w:rsidP="007A3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0E7">
        <w:rPr>
          <w:rFonts w:ascii="Times New Roman" w:hAnsi="Times New Roman" w:cs="Times New Roman"/>
          <w:sz w:val="24"/>
          <w:szCs w:val="24"/>
        </w:rPr>
        <w:br w:type="page"/>
      </w:r>
    </w:p>
    <w:p w:rsidR="007A3CBA" w:rsidRPr="00B550E7" w:rsidRDefault="007A3CBA" w:rsidP="007A3C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0E7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</w:t>
      </w:r>
      <w:r w:rsidR="00DC65B3" w:rsidRPr="00B550E7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Pr="00B550E7">
        <w:rPr>
          <w:rFonts w:ascii="Times New Roman" w:hAnsi="Times New Roman" w:cs="Times New Roman"/>
          <w:b/>
          <w:bCs/>
          <w:sz w:val="24"/>
          <w:szCs w:val="24"/>
        </w:rPr>
        <w:t>. История России. Работа с исторической картой</w:t>
      </w:r>
      <w:r w:rsidR="00567E50" w:rsidRPr="00B550E7">
        <w:rPr>
          <w:rFonts w:ascii="Times New Roman" w:hAnsi="Times New Roman" w:cs="Times New Roman"/>
          <w:b/>
          <w:bCs/>
          <w:sz w:val="24"/>
          <w:szCs w:val="24"/>
        </w:rPr>
        <w:t>. Всего 6 баллов. (по одному баллу за каждую верно расставленную дату)</w:t>
      </w:r>
    </w:p>
    <w:p w:rsidR="007A3CBA" w:rsidRPr="00B550E7" w:rsidRDefault="007A3CBA" w:rsidP="007A3C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3CBA" w:rsidRPr="00B550E7" w:rsidRDefault="007A3CBA" w:rsidP="00A67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12"/>
      </w:tblGrid>
      <w:tr w:rsidR="007A3CBA" w:rsidRPr="00B550E7" w:rsidTr="00667149">
        <w:tc>
          <w:tcPr>
            <w:tcW w:w="10762" w:type="dxa"/>
          </w:tcPr>
          <w:p w:rsidR="007A3CBA" w:rsidRPr="00B550E7" w:rsidRDefault="007A3CBA" w:rsidP="006671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7E50" w:rsidRPr="00B550E7" w:rsidRDefault="00567E50" w:rsidP="00567E50">
            <w:pPr>
              <w:pStyle w:val="a4"/>
              <w:spacing w:after="65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50E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</w:t>
            </w:r>
            <w:r w:rsidRPr="00B550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Рассмотри карту и выполни задания</w:t>
            </w:r>
          </w:p>
          <w:p w:rsidR="00567E50" w:rsidRPr="00B550E7" w:rsidRDefault="00567E50" w:rsidP="00567E50">
            <w:pPr>
              <w:pStyle w:val="a4"/>
              <w:spacing w:after="6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50E7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252283" cy="6315075"/>
                  <wp:effectExtent l="19050" t="0" r="0" b="0"/>
                  <wp:docPr id="17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2283" cy="631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7E50" w:rsidRPr="00B550E7" w:rsidRDefault="00567E50" w:rsidP="00567E50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B550E7">
              <w:rPr>
                <w:rFonts w:ascii="Times New Roman" w:hAnsi="Times New Roman" w:cs="Times New Roman"/>
                <w:sz w:val="28"/>
                <w:szCs w:val="28"/>
              </w:rPr>
              <w:t>1.Расставьте на карте даты военных походов монголов и ливонских рыцарей</w:t>
            </w:r>
            <w:r w:rsidRPr="00B550E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.</w:t>
            </w:r>
          </w:p>
          <w:p w:rsidR="00567E50" w:rsidRPr="00B550E7" w:rsidRDefault="00567E50" w:rsidP="00567E5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550E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</w:t>
            </w:r>
            <w:r w:rsidRPr="00B550E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1223,       1237,     1238,      1240,      1241,      1242</w:t>
            </w:r>
          </w:p>
          <w:p w:rsidR="007A3CBA" w:rsidRPr="00B550E7" w:rsidRDefault="007A3CBA" w:rsidP="006671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30E6B" w:rsidRPr="00B550E7" w:rsidRDefault="00930E6B" w:rsidP="00930E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E50" w:rsidRPr="00B550E7" w:rsidRDefault="00567E50" w:rsidP="00930E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E50" w:rsidRPr="00B550E7" w:rsidRDefault="00567E50" w:rsidP="00930E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E50" w:rsidRPr="00B550E7" w:rsidRDefault="00567E50" w:rsidP="00930E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E50" w:rsidRDefault="00567E50" w:rsidP="00930E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50E7" w:rsidRPr="00B550E7" w:rsidRDefault="00B550E7" w:rsidP="00930E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E50" w:rsidRPr="00B550E7" w:rsidRDefault="00567E50" w:rsidP="00930E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0E6B" w:rsidRPr="00B550E7" w:rsidRDefault="00930E6B" w:rsidP="007A3CB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A3CBA" w:rsidRPr="00B550E7" w:rsidRDefault="007A3CBA" w:rsidP="007A3CB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lastRenderedPageBreak/>
        <w:t>Задание</w:t>
      </w:r>
      <w:r w:rsidR="00DC65B3"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 xml:space="preserve"> 6</w:t>
      </w: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. История Сибири. Работа с историческим источником.</w:t>
      </w:r>
    </w:p>
    <w:p w:rsidR="007A3CBA" w:rsidRPr="00B550E7" w:rsidRDefault="007A3CBA" w:rsidP="007A3CB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 xml:space="preserve">Прочитайте внимательно текст и ответьте на вопросы. </w:t>
      </w:r>
    </w:p>
    <w:p w:rsidR="007A3CBA" w:rsidRPr="00B550E7" w:rsidRDefault="007A3CBA" w:rsidP="007A3CB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>Ответы запишите в лист ответов</w:t>
      </w: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. Всего 1</w:t>
      </w:r>
      <w:r w:rsid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0</w:t>
      </w: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 xml:space="preserve"> баллов</w:t>
      </w:r>
    </w:p>
    <w:p w:rsidR="007A3CBA" w:rsidRPr="00B550E7" w:rsidRDefault="007A3CBA" w:rsidP="007A3CBA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Из записок</w:t>
      </w:r>
      <w:r w:rsidR="001A4CF7"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Генриха</w:t>
      </w:r>
      <w:r w:rsidR="001A4CF7"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 xml:space="preserve"> фон </w:t>
      </w:r>
      <w:proofErr w:type="spellStart"/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Фика</w:t>
      </w:r>
      <w:proofErr w:type="spellEnd"/>
    </w:p>
    <w:p w:rsidR="007A3CBA" w:rsidRPr="00B550E7" w:rsidRDefault="007A3CBA" w:rsidP="007A3CBA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 xml:space="preserve">Генрих фон </w:t>
      </w:r>
      <w:proofErr w:type="spellStart"/>
      <w:r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>Фик</w:t>
      </w:r>
      <w:proofErr w:type="spellEnd"/>
      <w:r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 xml:space="preserve"> пробыл в якутской ссылке с 1732 по 1743 гг. После возвращения в Петербург он написал «</w:t>
      </w:r>
      <w:proofErr w:type="spellStart"/>
      <w:r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>верноподданнейшее</w:t>
      </w:r>
      <w:proofErr w:type="spellEnd"/>
      <w:r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 xml:space="preserve"> предложение», в котором раскрыл злоупотребления местной администрации при сборе налога.</w:t>
      </w:r>
    </w:p>
    <w:p w:rsidR="007A3CBA" w:rsidRPr="00B550E7" w:rsidRDefault="007A3CBA" w:rsidP="007A3CBA">
      <w:pPr>
        <w:widowControl w:val="0"/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Причина тамошних иноземцев разорения есть сия, что с начала их в подданство приходу они обложены были платить подати некоторые соболями, другие красными лисицами, иные же деньгами. Ибо тогда зверей довольно находилось. Ныне же в тех якутских местах даже до самого океана на полуденной стороне великой реки Лены весьма соболей и не находится, да и лисиц недовольно.</w:t>
      </w:r>
    </w:p>
    <w:p w:rsidR="007A3CBA" w:rsidRPr="00B550E7" w:rsidRDefault="007A3CBA" w:rsidP="007A3CBA">
      <w:pPr>
        <w:widowControl w:val="0"/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Также и едва ли не на половину тех иноземцев за неимением лошадей на звериную ловлю ходить не могут. Но понеже в инструкциях сборщиков всегда сие заключение находится, чтоб они в казну по реестру сбирали, а именно, 1 соболь с того, на кого 1 соболь положен, и 1 лисицу с того, на кого 1 лисица положена.</w:t>
      </w:r>
    </w:p>
    <w:p w:rsidR="007A3CBA" w:rsidRPr="00B550E7" w:rsidRDefault="007A3CBA" w:rsidP="007A3CBA">
      <w:pPr>
        <w:widowControl w:val="0"/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А сборщики уже наперед знают, что у тех иноземцев того не имеется, то привозят с собою из города не в малом числе соболей и лисиц на продажу. И хотя иноземцы прежде прибытия тех сборщиков соболей и лисиц заготовят, то, однако, оные сборщики того от них не принимают, а принуждают их в тот платеж брать от себя, и вдвое и втрое платить. Камчатскому соболю большая цена в городе 4 руб., а лисице 2 руб., напротив того сборщик берет за одного соболя по 400, а за лисицу по 200 белок, из которых он каждые 100 белок в городе по 3 рубля продать может, в чем </w:t>
      </w:r>
      <w:proofErr w:type="spellStart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сборщичья</w:t>
      </w:r>
      <w:proofErr w:type="spellEnd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прибыль, а подданным убыток вычесть можно. И оттого императорской казне </w:t>
      </w:r>
      <w:proofErr w:type="spellStart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нималой</w:t>
      </w:r>
      <w:proofErr w:type="spellEnd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нет пользы.</w:t>
      </w:r>
    </w:p>
    <w:p w:rsidR="007A3CBA" w:rsidRPr="00B550E7" w:rsidRDefault="007A3CBA" w:rsidP="007A3CBA">
      <w:pPr>
        <w:widowControl w:val="0"/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Ежегодно один новый комиссар или сборщик с одним писарем, 1 </w:t>
      </w:r>
      <w:proofErr w:type="spellStart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толмачем</w:t>
      </w:r>
      <w:proofErr w:type="spellEnd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, 1 целовальником и 4 до 8 человек служивыми в каждый острог или дистрикт посылается, и оные все хотят подарков. </w:t>
      </w:r>
    </w:p>
    <w:p w:rsidR="007A3CBA" w:rsidRPr="00B550E7" w:rsidRDefault="007A3CBA" w:rsidP="007A3CBA">
      <w:pPr>
        <w:widowControl w:val="0"/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Находятся же и такие бессовестные комиссары, которые, ежели иноземец к ним одну лисицу или 100 </w:t>
      </w:r>
      <w:proofErr w:type="gramStart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белок</w:t>
      </w:r>
      <w:proofErr w:type="gramEnd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или 2 рубля денег принесет, оное на себя в подарок берут, а иноземцу приказывают, чтоб он шел и дальше промышлял.</w:t>
      </w:r>
      <w:r w:rsidR="003C665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</w:t>
      </w:r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Писарь следует за комиссаром, берет против его иногда </w:t>
      </w:r>
      <w:proofErr w:type="spellStart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вполы</w:t>
      </w:r>
      <w:proofErr w:type="spellEnd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, а часто и по стольку же, толмачи малым чем меньше, а целовальник и того меньше, служивые же берут на артель. И когда комиссар прежде всех удовольствуется, то часто случается, что те бедные все не в состоянии </w:t>
      </w:r>
      <w:proofErr w:type="spellStart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протчих</w:t>
      </w:r>
      <w:proofErr w:type="spellEnd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служителей удовольствовать, то те служители берут у тех иноземцев жен их и взрослых детей в работу. Еще же отнимают у них сети, топоры, ножи, лотки, луки и стрелы, а иногда и платье с плеч хватают и побоями на правеже в их юртах, однако тайно вымучивают. Наконец, никакая земля мне так не </w:t>
      </w:r>
      <w:proofErr w:type="spellStart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сведома</w:t>
      </w:r>
      <w:proofErr w:type="spellEnd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, как тамошние жители без всякой обороны и </w:t>
      </w:r>
      <w:proofErr w:type="spellStart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заступления</w:t>
      </w:r>
      <w:proofErr w:type="spellEnd"/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живут.</w:t>
      </w:r>
    </w:p>
    <w:p w:rsidR="007A3CBA" w:rsidRPr="00B550E7" w:rsidRDefault="007A3CBA" w:rsidP="007A3CBA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Вопросы:</w:t>
      </w:r>
    </w:p>
    <w:p w:rsidR="007A3CBA" w:rsidRPr="00B550E7" w:rsidRDefault="00DC65B3" w:rsidP="007A3CBA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6</w:t>
      </w:r>
      <w:r w:rsidR="007A3CBA"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.1.</w:t>
      </w:r>
      <w:r w:rsidR="007A3CBA"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Как назывался налог, который платили коренные народы Сибири и сбор которого описан в тексте?</w:t>
      </w:r>
      <w:r w:rsidR="00567E50"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</w:t>
      </w:r>
      <w:r w:rsidR="007A3CBA"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>(3 балла)</w:t>
      </w:r>
      <w:r w:rsidR="00F92C63"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 xml:space="preserve"> </w:t>
      </w:r>
    </w:p>
    <w:p w:rsidR="007A3CBA" w:rsidRPr="00B550E7" w:rsidRDefault="007A3CBA" w:rsidP="007A3CBA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</w:pPr>
    </w:p>
    <w:p w:rsidR="007A3CBA" w:rsidRPr="00B550E7" w:rsidRDefault="00DC65B3" w:rsidP="007A3CBA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6</w:t>
      </w:r>
      <w:r w:rsidR="007A3CBA"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.2</w:t>
      </w:r>
      <w:r w:rsidR="007A3CBA"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. Перечислите состав команды сборщиков налога</w:t>
      </w:r>
      <w:r w:rsidR="001A4CF7"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. (</w:t>
      </w:r>
      <w:r w:rsidR="001A4CF7"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>3</w:t>
      </w:r>
      <w:r w:rsidR="007A3CBA"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 xml:space="preserve"> балла)</w:t>
      </w:r>
    </w:p>
    <w:p w:rsidR="007A3CBA" w:rsidRPr="00B550E7" w:rsidRDefault="007A3CBA" w:rsidP="007A3CBA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:rsidR="007A3CBA" w:rsidRPr="00B550E7" w:rsidRDefault="00DC65B3" w:rsidP="007A3CBA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6.3</w:t>
      </w:r>
      <w:r w:rsidR="00567E50"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.</w:t>
      </w:r>
      <w:r w:rsidR="007A3CBA"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Посчитайте прибыль сборщика налогов, если он заставит коренного жителя купить у него привезенные шкурки </w:t>
      </w:r>
      <w:proofErr w:type="gramStart"/>
      <w:r w:rsidR="007A3CBA"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животных.</w:t>
      </w:r>
      <w:r w:rsidR="007A3CBA"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>(</w:t>
      </w:r>
      <w:proofErr w:type="gramEnd"/>
      <w:r w:rsidR="006E2EC3"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>4</w:t>
      </w:r>
      <w:r w:rsidR="007A3CBA"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>балла)</w:t>
      </w:r>
      <w:r w:rsidR="00B551B1"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 xml:space="preserve"> </w:t>
      </w:r>
    </w:p>
    <w:p w:rsidR="007A3CBA" w:rsidRPr="00B550E7" w:rsidRDefault="007A3CBA" w:rsidP="007A3CBA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с 1 шкурки красной лисицы__________ рублей</w:t>
      </w:r>
    </w:p>
    <w:p w:rsidR="007A3CBA" w:rsidRPr="00B550E7" w:rsidRDefault="007A3CBA" w:rsidP="007A3CBA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с 1 шкурки соболя __________________рублей</w:t>
      </w:r>
    </w:p>
    <w:p w:rsidR="00990253" w:rsidRPr="00B550E7" w:rsidRDefault="00990253" w:rsidP="007A3CBA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:rsidR="007A3CBA" w:rsidRPr="00B550E7" w:rsidRDefault="00DC65B3" w:rsidP="00176E70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</w:pPr>
      <w:r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6.4</w:t>
      </w:r>
      <w:r w:rsidR="007A3CBA" w:rsidRPr="00B550E7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>.</w:t>
      </w:r>
      <w:r w:rsidR="007A3CBA"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В чем видел Генрих </w:t>
      </w:r>
      <w:proofErr w:type="spellStart"/>
      <w:r w:rsidR="007A3CBA"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Фик</w:t>
      </w:r>
      <w:proofErr w:type="spellEnd"/>
      <w:r w:rsidR="007A3CBA"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«великое отягощение» для якутов и тунгусов при сборе </w:t>
      </w:r>
      <w:proofErr w:type="gramStart"/>
      <w:r w:rsidR="007A3CBA" w:rsidRPr="00B550E7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налога?</w:t>
      </w:r>
      <w:r w:rsidR="005359D0"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>(</w:t>
      </w:r>
      <w:proofErr w:type="gramEnd"/>
      <w:r w:rsidR="005359D0" w:rsidRPr="00B550E7">
        <w:rPr>
          <w:rFonts w:ascii="Times New Roman" w:eastAsia="Microsoft Sans Serif" w:hAnsi="Times New Roman" w:cs="Times New Roman"/>
          <w:i/>
          <w:iCs/>
          <w:sz w:val="24"/>
          <w:szCs w:val="24"/>
          <w:lang w:eastAsia="ru-RU" w:bidi="ru-RU"/>
        </w:rPr>
        <w:t>2 балла)</w:t>
      </w:r>
    </w:p>
    <w:p w:rsidR="001A4CF7" w:rsidRDefault="001A4CF7" w:rsidP="00176E70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i/>
          <w:iCs/>
          <w:color w:val="000000"/>
          <w:sz w:val="24"/>
          <w:szCs w:val="24"/>
          <w:lang w:eastAsia="ru-RU" w:bidi="ru-RU"/>
        </w:rPr>
      </w:pPr>
    </w:p>
    <w:p w:rsidR="00567E50" w:rsidRDefault="00567E50" w:rsidP="00567E50">
      <w:pPr>
        <w:widowControl w:val="0"/>
        <w:spacing w:after="0" w:line="240" w:lineRule="auto"/>
        <w:ind w:left="360" w:hanging="36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567E50" w:rsidRDefault="00567E50" w:rsidP="00567E50">
      <w:pPr>
        <w:widowControl w:val="0"/>
        <w:spacing w:after="0" w:line="240" w:lineRule="auto"/>
        <w:ind w:left="360" w:hanging="36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567E50" w:rsidRDefault="00567E50" w:rsidP="00567E50">
      <w:pPr>
        <w:widowControl w:val="0"/>
        <w:spacing w:after="0" w:line="240" w:lineRule="auto"/>
        <w:ind w:left="360" w:hanging="36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567E50" w:rsidRDefault="00567E50" w:rsidP="00567E50">
      <w:pPr>
        <w:widowControl w:val="0"/>
        <w:spacing w:after="0" w:line="240" w:lineRule="auto"/>
        <w:ind w:left="360" w:hanging="36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567E50" w:rsidRDefault="00567E50" w:rsidP="00567E50">
      <w:pPr>
        <w:widowControl w:val="0"/>
        <w:spacing w:after="0" w:line="240" w:lineRule="auto"/>
        <w:ind w:left="360" w:hanging="36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550E7" w:rsidRDefault="00B550E7" w:rsidP="00567E50">
      <w:pPr>
        <w:widowControl w:val="0"/>
        <w:spacing w:after="0" w:line="240" w:lineRule="auto"/>
        <w:ind w:left="360" w:hanging="360"/>
        <w:jc w:val="center"/>
        <w:rPr>
          <w:rFonts w:ascii="Times New Roman" w:eastAsia="Bookman Old Style" w:hAnsi="Times New Roman" w:cs="Times New Roman"/>
          <w:b/>
          <w:bCs/>
          <w:sz w:val="28"/>
          <w:szCs w:val="28"/>
          <w:lang w:eastAsia="ru-RU" w:bidi="ru-RU"/>
        </w:rPr>
      </w:pPr>
    </w:p>
    <w:p w:rsidR="00B550E7" w:rsidRDefault="00B550E7" w:rsidP="00567E50">
      <w:pPr>
        <w:widowControl w:val="0"/>
        <w:spacing w:after="0" w:line="240" w:lineRule="auto"/>
        <w:ind w:left="360" w:hanging="360"/>
        <w:jc w:val="center"/>
        <w:rPr>
          <w:rFonts w:ascii="Times New Roman" w:eastAsia="Bookman Old Style" w:hAnsi="Times New Roman" w:cs="Times New Roman"/>
          <w:b/>
          <w:bCs/>
          <w:sz w:val="28"/>
          <w:szCs w:val="28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_GoBack"/>
      <w:bookmarkEnd w:id="0"/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550E7" w:rsidRDefault="00B550E7" w:rsidP="00667149">
      <w:pPr>
        <w:widowControl w:val="0"/>
        <w:spacing w:after="0" w:line="360" w:lineRule="auto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D66CE3" w:rsidRDefault="00D66CE3" w:rsidP="00567E50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D66CE3" w:rsidRDefault="00D66CE3" w:rsidP="00567E50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D66CE3" w:rsidRDefault="00D66CE3" w:rsidP="00567E50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sectPr w:rsidR="00D66CE3" w:rsidSect="007A3CBA">
      <w:footerReference w:type="default" r:id="rId9"/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F88" w:rsidRDefault="00A70F88">
      <w:pPr>
        <w:spacing w:after="0" w:line="240" w:lineRule="auto"/>
      </w:pPr>
      <w:r>
        <w:separator/>
      </w:r>
    </w:p>
  </w:endnote>
  <w:endnote w:type="continuationSeparator" w:id="0">
    <w:p w:rsidR="00A70F88" w:rsidRDefault="00A70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949175"/>
      <w:docPartObj>
        <w:docPartGallery w:val="Page Numbers (Bottom of Page)"/>
        <w:docPartUnique/>
      </w:docPartObj>
    </w:sdtPr>
    <w:sdtEndPr/>
    <w:sdtContent>
      <w:p w:rsidR="00667149" w:rsidRDefault="00920B4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86FA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67149" w:rsidRDefault="0066714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F88" w:rsidRDefault="00A70F88">
      <w:pPr>
        <w:spacing w:after="0" w:line="240" w:lineRule="auto"/>
      </w:pPr>
      <w:r>
        <w:separator/>
      </w:r>
    </w:p>
  </w:footnote>
  <w:footnote w:type="continuationSeparator" w:id="0">
    <w:p w:rsidR="00A70F88" w:rsidRDefault="00A70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FA2D992"/>
    <w:lvl w:ilvl="0">
      <w:numFmt w:val="bullet"/>
      <w:lvlText w:val="*"/>
      <w:lvlJc w:val="left"/>
    </w:lvl>
  </w:abstractNum>
  <w:abstractNum w:abstractNumId="1" w15:restartNumberingAfterBreak="0">
    <w:nsid w:val="01A6760D"/>
    <w:multiLevelType w:val="hybridMultilevel"/>
    <w:tmpl w:val="2CB8E5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22561"/>
    <w:multiLevelType w:val="multilevel"/>
    <w:tmpl w:val="6C9AD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636D97"/>
    <w:multiLevelType w:val="hybridMultilevel"/>
    <w:tmpl w:val="FAB20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E74C6"/>
    <w:multiLevelType w:val="hybridMultilevel"/>
    <w:tmpl w:val="E76C9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0342E"/>
    <w:multiLevelType w:val="multilevel"/>
    <w:tmpl w:val="EEC6DF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6D15056E"/>
    <w:multiLevelType w:val="hybridMultilevel"/>
    <w:tmpl w:val="F7947B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75275"/>
    <w:multiLevelType w:val="hybridMultilevel"/>
    <w:tmpl w:val="3EF0F3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C98"/>
    <w:rsid w:val="00007C98"/>
    <w:rsid w:val="00042B29"/>
    <w:rsid w:val="00046DE1"/>
    <w:rsid w:val="00085EE2"/>
    <w:rsid w:val="000871F3"/>
    <w:rsid w:val="000B764C"/>
    <w:rsid w:val="00117836"/>
    <w:rsid w:val="001314CF"/>
    <w:rsid w:val="00176E70"/>
    <w:rsid w:val="001A4CF7"/>
    <w:rsid w:val="0020318C"/>
    <w:rsid w:val="002B3D98"/>
    <w:rsid w:val="002D06C7"/>
    <w:rsid w:val="003C665C"/>
    <w:rsid w:val="003E6410"/>
    <w:rsid w:val="004B485C"/>
    <w:rsid w:val="004C7A56"/>
    <w:rsid w:val="005359D0"/>
    <w:rsid w:val="00567E50"/>
    <w:rsid w:val="005A7D20"/>
    <w:rsid w:val="00667149"/>
    <w:rsid w:val="006C1160"/>
    <w:rsid w:val="006D78C2"/>
    <w:rsid w:val="006E2EC3"/>
    <w:rsid w:val="007224AF"/>
    <w:rsid w:val="007A3CBA"/>
    <w:rsid w:val="00871A70"/>
    <w:rsid w:val="00880867"/>
    <w:rsid w:val="008F2990"/>
    <w:rsid w:val="009037AF"/>
    <w:rsid w:val="00920B4B"/>
    <w:rsid w:val="00930E6B"/>
    <w:rsid w:val="00972F5A"/>
    <w:rsid w:val="009845E9"/>
    <w:rsid w:val="00990253"/>
    <w:rsid w:val="009C1385"/>
    <w:rsid w:val="00A173EA"/>
    <w:rsid w:val="00A51AFE"/>
    <w:rsid w:val="00A674AB"/>
    <w:rsid w:val="00A70F88"/>
    <w:rsid w:val="00A93A8D"/>
    <w:rsid w:val="00B550E7"/>
    <w:rsid w:val="00B551B1"/>
    <w:rsid w:val="00C526D4"/>
    <w:rsid w:val="00CD054E"/>
    <w:rsid w:val="00D56869"/>
    <w:rsid w:val="00D66CE3"/>
    <w:rsid w:val="00D77193"/>
    <w:rsid w:val="00D9126B"/>
    <w:rsid w:val="00DC65B3"/>
    <w:rsid w:val="00E42B5E"/>
    <w:rsid w:val="00EC2AA8"/>
    <w:rsid w:val="00EE4196"/>
    <w:rsid w:val="00F86FA7"/>
    <w:rsid w:val="00F92C63"/>
    <w:rsid w:val="00FE5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61621-3137-4461-853A-38E071686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3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3CBA"/>
    <w:pPr>
      <w:ind w:left="720"/>
      <w:contextualSpacing/>
    </w:pPr>
  </w:style>
  <w:style w:type="paragraph" w:customStyle="1" w:styleId="c1">
    <w:name w:val="c1"/>
    <w:basedOn w:val="a"/>
    <w:rsid w:val="007A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A3CBA"/>
  </w:style>
  <w:style w:type="paragraph" w:styleId="a5">
    <w:name w:val="Normal (Web)"/>
    <w:basedOn w:val="a"/>
    <w:uiPriority w:val="99"/>
    <w:rsid w:val="007A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A3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3CBA"/>
  </w:style>
  <w:style w:type="paragraph" w:styleId="a8">
    <w:name w:val="Balloon Text"/>
    <w:basedOn w:val="a"/>
    <w:link w:val="a9"/>
    <w:uiPriority w:val="99"/>
    <w:semiHidden/>
    <w:unhideWhenUsed/>
    <w:rsid w:val="00D77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7193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722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22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43ECD-1C22-461B-9B73-1131487AF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 asus</dc:creator>
  <cp:lastModifiedBy>Пользователь Windows</cp:lastModifiedBy>
  <cp:revision>6</cp:revision>
  <cp:lastPrinted>2024-09-03T07:58:00Z</cp:lastPrinted>
  <dcterms:created xsi:type="dcterms:W3CDTF">2024-09-03T08:34:00Z</dcterms:created>
  <dcterms:modified xsi:type="dcterms:W3CDTF">2025-09-25T01:13:00Z</dcterms:modified>
</cp:coreProperties>
</file>